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C70A" w14:textId="77777777" w:rsidR="00D267AF" w:rsidRDefault="009C5CC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Arial" w:eastAsia="Arial" w:hAnsi="Arial" w:cs="Arial"/>
          <w:b/>
          <w:bCs/>
          <w:color w:val="FF0000"/>
          <w:sz w:val="36"/>
          <w:szCs w:val="36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REFERAT </w:t>
      </w:r>
      <w:r>
        <w:rPr>
          <w:rFonts w:ascii="Arial" w:hAnsi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Fonts w:ascii="Arial" w:hAnsi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STYREM</w:t>
      </w:r>
      <w:r>
        <w:rPr>
          <w:rFonts w:ascii="Arial" w:hAnsi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Fonts w:ascii="Arial" w:hAnsi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 FR</w:t>
      </w:r>
      <w:r>
        <w:rPr>
          <w:rFonts w:ascii="Arial" w:hAnsi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Fonts w:ascii="Arial" w:hAnsi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YSTAD VEL</w:t>
      </w:r>
    </w:p>
    <w:tbl>
      <w:tblPr>
        <w:tblStyle w:val="TableNormal"/>
        <w:tblW w:w="963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8370"/>
      </w:tblGrid>
      <w:tr w:rsidR="00D267AF" w:rsidRPr="00512109" w14:paraId="528DD1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B1A9" w14:textId="77777777" w:rsidR="00D267AF" w:rsidRDefault="009C5CC0">
            <w:pPr>
              <w:pStyle w:val="Standard"/>
              <w:tabs>
                <w:tab w:val="left" w:pos="708"/>
              </w:tabs>
              <w:spacing w:before="0" w:after="200" w:line="276" w:lineRule="auto"/>
            </w:pPr>
            <w:r>
              <w:rPr>
                <w:rFonts w:ascii="Calibri" w:hAnsi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</w:t>
            </w:r>
            <w:r>
              <w:rPr>
                <w:rFonts w:ascii="Calibri" w:hAnsi="Calibri"/>
                <w:b/>
                <w:bCs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proofErr w:type="spellStart"/>
            <w:r>
              <w:rPr>
                <w:rFonts w:ascii="Calibri" w:hAnsi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</w:t>
            </w:r>
            <w:proofErr w:type="spellEnd"/>
            <w:r>
              <w:rPr>
                <w:rFonts w:ascii="Calibri" w:hAnsi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70DE" w14:textId="77777777" w:rsidR="00D267AF" w:rsidRPr="00512109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0" w:line="240" w:lineRule="auto"/>
              <w:rPr>
                <w:lang w:val="nb-NO"/>
              </w:rPr>
            </w:pPr>
            <w:r w:rsidRPr="00512109">
              <w:rPr>
                <w:rFonts w:ascii="Calibri" w:hAnsi="Calibri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Styrem</w:t>
            </w:r>
            <w:r w:rsidRPr="00512109">
              <w:rPr>
                <w:rFonts w:ascii="Calibri" w:hAnsi="Calibri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512109">
              <w:rPr>
                <w:rFonts w:ascii="Calibri" w:hAnsi="Calibri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 22.februar 2022 hos Per Olav M</w:t>
            </w:r>
            <w:r w:rsidRPr="00512109">
              <w:rPr>
                <w:rFonts w:ascii="Calibri" w:hAnsi="Calibri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512109">
              <w:rPr>
                <w:rFonts w:ascii="Calibri" w:hAnsi="Calibri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rkeseth</w:t>
            </w:r>
          </w:p>
        </w:tc>
      </w:tr>
      <w:tr w:rsidR="00D267AF" w:rsidRPr="00512109" w14:paraId="650AA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1DA7" w14:textId="77777777" w:rsidR="00D267AF" w:rsidRDefault="009C5CC0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Fonts w:ascii="Calibri" w:hAnsi="Calibri"/>
                <w:b/>
                <w:bCs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Tilstede: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556C" w14:textId="77777777" w:rsidR="00D267AF" w:rsidRPr="00512109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0" w:line="240" w:lineRule="auto"/>
              <w:rPr>
                <w:rFonts w:ascii="Calibri" w:eastAsia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Eirik Faret Sakariassen, Anders Skumsnes, Venke Houge, Tor Morten Osmundsen, </w:t>
            </w:r>
            <w:r w:rsidRPr="00512109"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Atle Brokj</w:t>
            </w:r>
            <w:r w:rsidRPr="00512109"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b, Per Olav M</w:t>
            </w:r>
            <w:r w:rsidRPr="00512109"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rkeseth,</w:t>
            </w:r>
            <w:r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512109"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Anna Lima Braut </w:t>
            </w:r>
          </w:p>
          <w:p w14:paraId="53D0148F" w14:textId="77777777" w:rsidR="00D267AF" w:rsidRPr="00512109" w:rsidRDefault="00D267A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0" w:line="240" w:lineRule="auto"/>
              <w:rPr>
                <w:rFonts w:ascii="Calibri" w:eastAsia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0B18365" w14:textId="77777777" w:rsidR="00D267AF" w:rsidRPr="00512109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0" w:line="240" w:lineRule="auto"/>
              <w:rPr>
                <w:lang w:val="nb-NO"/>
              </w:rPr>
            </w:pPr>
            <w:r w:rsidRPr="00512109">
              <w:rPr>
                <w:rFonts w:ascii="Calibri" w:hAnsi="Calibri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Ogs</w:t>
            </w:r>
            <w:r w:rsidRPr="00512109">
              <w:rPr>
                <w:rFonts w:ascii="Calibri" w:hAnsi="Calibri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 w:rsidRPr="00512109">
              <w:rPr>
                <w:rFonts w:ascii="Calibri" w:hAnsi="Calibri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til stede  Anita Wirak fra gr</w:t>
            </w:r>
            <w:r w:rsidRPr="00512109">
              <w:rPr>
                <w:rFonts w:ascii="Calibri" w:hAnsi="Calibri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512109">
              <w:rPr>
                <w:rFonts w:ascii="Calibri" w:hAnsi="Calibri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ntkomiteen</w:t>
            </w:r>
          </w:p>
        </w:tc>
      </w:tr>
      <w:tr w:rsidR="00D267AF" w14:paraId="54F44F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1CDE" w14:textId="77777777" w:rsidR="00D267AF" w:rsidRDefault="009C5CC0">
            <w:pPr>
              <w:pStyle w:val="Standard"/>
              <w:tabs>
                <w:tab w:val="left" w:pos="708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Forfall</w:t>
            </w:r>
            <w:proofErr w:type="spellEnd"/>
            <w:r>
              <w:rPr>
                <w:rFonts w:ascii="Calibri" w:hAnsi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6F93" w14:textId="77777777" w:rsidR="00D267AF" w:rsidRDefault="009C5CC0">
            <w:pPr>
              <w:pStyle w:val="Standard"/>
              <w:spacing w:before="0" w:line="240" w:lineRule="auto"/>
            </w:pPr>
            <w:r>
              <w:rPr>
                <w:rFonts w:ascii="Times New Roman" w:hAnsi="Times New Roman"/>
                <w:u w:color="000000"/>
              </w:rPr>
              <w:t>Rhoar Lindanger, Brit Iren Norgren</w:t>
            </w:r>
          </w:p>
        </w:tc>
      </w:tr>
      <w:tr w:rsidR="00D267AF" w:rsidRPr="00512109" w14:paraId="49DB4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11F9" w14:textId="77777777" w:rsidR="00D267AF" w:rsidRDefault="009C5CC0">
            <w:pPr>
              <w:pStyle w:val="Standard"/>
              <w:tabs>
                <w:tab w:val="left" w:pos="708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Fordeling</w:t>
            </w:r>
            <w:proofErr w:type="spellEnd"/>
            <w:r>
              <w:rPr>
                <w:rFonts w:ascii="Calibri" w:hAnsi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4C48" w14:textId="77777777" w:rsidR="00D267AF" w:rsidRPr="00512109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0" w:line="240" w:lineRule="auto"/>
              <w:rPr>
                <w:lang w:val="nb-NO"/>
              </w:rPr>
            </w:pPr>
            <w:r w:rsidRPr="00512109">
              <w:rPr>
                <w:rFonts w:ascii="Calibri" w:hAnsi="Calibri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Referat sendes til h</w:t>
            </w:r>
            <w:r w:rsidRPr="00512109">
              <w:rPr>
                <w:rFonts w:ascii="Calibri" w:hAnsi="Calibri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512109">
              <w:rPr>
                <w:rFonts w:ascii="Calibri" w:hAnsi="Calibri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ring til styremedlemmer og </w:t>
            </w:r>
            <w:r>
              <w:rPr>
                <w:rStyle w:val="Hyperlink0"/>
              </w:rPr>
              <w:fldChar w:fldCharType="begin"/>
            </w:r>
            <w:r w:rsidRPr="00512109">
              <w:rPr>
                <w:rStyle w:val="Hyperlink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instrText xml:space="preserve"> HYPERLINK "mailto:froystadvel@gmail.com"</w:instrText>
            </w:r>
            <w:r>
              <w:rPr>
                <w:rStyle w:val="Hyperlink0"/>
              </w:rPr>
              <w:fldChar w:fldCharType="separate"/>
            </w:r>
            <w:r w:rsidRPr="00512109">
              <w:rPr>
                <w:rStyle w:val="Hyperlink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froystadvel@gmail.com</w:t>
            </w:r>
            <w:r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end"/>
            </w:r>
            <w:r w:rsidRPr="00512109">
              <w:rPr>
                <w:rStyle w:val="Ingen"/>
                <w:rFonts w:ascii="Calibri" w:hAnsi="Calibri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Godkjent refer</w:t>
            </w:r>
            <w:r w:rsidRPr="00512109">
              <w:rPr>
                <w:rStyle w:val="Ingen"/>
                <w:rFonts w:ascii="Calibri" w:hAnsi="Calibri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 legges ut p</w:t>
            </w:r>
            <w:r w:rsidRPr="00512109">
              <w:rPr>
                <w:rStyle w:val="Ingen"/>
                <w:rFonts w:ascii="Calibri" w:hAnsi="Calibri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 w:rsidRPr="00512109">
              <w:rPr>
                <w:rStyle w:val="Ingen"/>
                <w:rFonts w:ascii="Calibri" w:hAnsi="Calibri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hjemmesiden.</w:t>
            </w:r>
          </w:p>
        </w:tc>
      </w:tr>
    </w:tbl>
    <w:p w14:paraId="7BB1659D" w14:textId="77777777" w:rsidR="00D267AF" w:rsidRPr="00512109" w:rsidRDefault="00D267AF"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324" w:hanging="324"/>
        <w:rPr>
          <w:rStyle w:val="Ingen"/>
          <w:rFonts w:ascii="Arial" w:eastAsia="Arial" w:hAnsi="Arial" w:cs="Arial"/>
          <w:b/>
          <w:bCs/>
          <w:color w:val="FF0000"/>
          <w:sz w:val="36"/>
          <w:szCs w:val="36"/>
          <w:u w:color="FF0000"/>
          <w:lang w:val="nb-NO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944247" w14:textId="77777777" w:rsidR="00D267AF" w:rsidRPr="00512109" w:rsidRDefault="00D267AF"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216" w:hanging="216"/>
        <w:rPr>
          <w:rStyle w:val="Ingen"/>
          <w:rFonts w:ascii="Arial" w:eastAsia="Arial" w:hAnsi="Arial" w:cs="Arial"/>
          <w:color w:val="FF0000"/>
          <w:sz w:val="22"/>
          <w:szCs w:val="22"/>
          <w:u w:color="FF0000"/>
          <w:lang w:val="nb-NO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51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4961"/>
        <w:gridCol w:w="998"/>
        <w:gridCol w:w="1208"/>
        <w:gridCol w:w="640"/>
      </w:tblGrid>
      <w:tr w:rsidR="00D267AF" w14:paraId="173CE1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BF7C94" w14:textId="77777777" w:rsidR="00D267AF" w:rsidRDefault="009C5CC0">
            <w:pPr>
              <w:pStyle w:val="Standard"/>
              <w:tabs>
                <w:tab w:val="left" w:pos="708"/>
                <w:tab w:val="left" w:pos="1416"/>
              </w:tabs>
              <w:spacing w:before="0" w:after="200" w:line="276" w:lineRule="auto"/>
            </w:pPr>
            <w:proofErr w:type="spellStart"/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Sak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1B0AFD" w14:textId="77777777" w:rsidR="00D267AF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proofErr w:type="spellStart"/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Vedtak</w:t>
            </w:r>
            <w:proofErr w:type="spellEnd"/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status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161DA" w14:textId="77777777" w:rsidR="00D267AF" w:rsidRDefault="009C5CC0">
            <w:pPr>
              <w:pStyle w:val="Standard"/>
              <w:tabs>
                <w:tab w:val="left" w:pos="708"/>
              </w:tabs>
              <w:spacing w:before="0" w:line="240" w:lineRule="auto"/>
            </w:pPr>
            <w:proofErr w:type="spellStart"/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Tidsfrist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3CF26" w14:textId="77777777" w:rsidR="00D267AF" w:rsidRDefault="009C5CC0">
            <w:pPr>
              <w:pStyle w:val="Standard"/>
              <w:tabs>
                <w:tab w:val="left" w:pos="708"/>
              </w:tabs>
              <w:spacing w:before="0" w:line="240" w:lineRule="auto"/>
            </w:pPr>
            <w:proofErr w:type="spellStart"/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Ansvar</w:t>
            </w:r>
            <w:proofErr w:type="spellEnd"/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</w:t>
            </w:r>
            <w:proofErr w:type="spellEnd"/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oppf</w:t>
            </w:r>
            <w:proofErr w:type="spellEnd"/>
            <w:r>
              <w:rPr>
                <w:rStyle w:val="Ingen"/>
                <w:rFonts w:ascii="Arial" w:hAnsi="Arial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u w:color="000000"/>
                <w:lang w:val="nl-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lging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EAE4F" w14:textId="77777777" w:rsidR="00D267AF" w:rsidRDefault="009C5CC0">
            <w:pPr>
              <w:pStyle w:val="Standard"/>
              <w:spacing w:before="0" w:line="240" w:lineRule="auto"/>
              <w:jc w:val="center"/>
              <w:rPr>
                <w:rStyle w:val="Ingen"/>
                <w:rFonts w:ascii="Arial" w:eastAsia="Arial" w:hAnsi="Arial" w:cs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Gj</w:t>
            </w:r>
            <w:proofErr w:type="spellEnd"/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77F1EDCE" w14:textId="77777777" w:rsidR="00D267AF" w:rsidRDefault="009C5CC0">
            <w:pPr>
              <w:pStyle w:val="Standard"/>
              <w:spacing w:before="0" w:line="240" w:lineRule="auto"/>
              <w:jc w:val="center"/>
            </w:pPr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  <w:r>
              <w:rPr>
                <w:rStyle w:val="Ingen"/>
                <w:rFonts w:ascii="Arial" w:hAnsi="Arial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proofErr w:type="spellStart"/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rt</w:t>
            </w:r>
            <w:proofErr w:type="spellEnd"/>
          </w:p>
        </w:tc>
      </w:tr>
      <w:tr w:rsidR="00D267AF" w14:paraId="6F437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A90B3" w14:textId="77777777" w:rsidR="00D267AF" w:rsidRDefault="009C5CC0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1a. </w:t>
            </w:r>
            <w:proofErr w:type="spellStart"/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Forrige</w:t>
            </w:r>
            <w:proofErr w:type="spellEnd"/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</w:t>
            </w: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proofErr w:type="spellStart"/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tereferat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DCFD5" w14:textId="77777777" w:rsidR="00D267AF" w:rsidRPr="00512109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lang w:val="nb-NO"/>
              </w:rPr>
            </w:pP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Referat fra styrem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tet 11.januar 2022 ble godkjent.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100B" w14:textId="77777777" w:rsidR="00D267AF" w:rsidRDefault="009C5CC0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64E4" w14:textId="77777777" w:rsidR="00D267AF" w:rsidRDefault="009C5CC0">
            <w:pPr>
              <w:pStyle w:val="Standard"/>
              <w:tabs>
                <w:tab w:val="left" w:pos="708"/>
              </w:tabs>
              <w:spacing w:before="0" w:line="240" w:lineRule="auto"/>
            </w:pPr>
            <w:proofErr w:type="spellStart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Styret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5213" w14:textId="77777777" w:rsidR="00D267AF" w:rsidRDefault="009C5CC0">
            <w:pPr>
              <w:pStyle w:val="Standard"/>
              <w:spacing w:before="0" w:line="240" w:lineRule="auto"/>
              <w:jc w:val="center"/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OK</w:t>
            </w:r>
          </w:p>
        </w:tc>
      </w:tr>
      <w:tr w:rsidR="00D267AF" w14:paraId="17389E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03C3" w14:textId="77777777" w:rsidR="00D267AF" w:rsidRDefault="009C5CC0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 General-</w:t>
            </w:r>
          </w:p>
          <w:p w14:paraId="4AE3FD2C" w14:textId="77777777" w:rsidR="00D267AF" w:rsidRDefault="009C5CC0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</w:t>
            </w:r>
            <w:proofErr w:type="spellStart"/>
            <w:r>
              <w:rPr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forsamling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56B4" w14:textId="77777777" w:rsidR="00D267AF" w:rsidRPr="00512109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lang w:val="nb-NO"/>
              </w:rPr>
            </w:pPr>
            <w:r w:rsidRPr="00512109">
              <w:rPr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Gjennomgang av sakspapir</w:t>
            </w:r>
            <w:r w:rsidRPr="00512109">
              <w:rPr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er til GF. </w:t>
            </w:r>
            <w:r w:rsidRPr="00512109">
              <w:rPr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Å</w:t>
            </w:r>
            <w:r w:rsidRPr="00512109">
              <w:rPr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rsberetning og  regnskap for -21 samt  budsjett -22 er godkjent av styret og blir sammen med  planer for oppgradering av lekeplasser lagt ut p</w:t>
            </w:r>
            <w:r w:rsidRPr="00512109">
              <w:rPr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 w:rsidRPr="00512109">
              <w:rPr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hjemmesiden til Fr</w:t>
            </w:r>
            <w:r w:rsidRPr="00512109">
              <w:rPr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512109">
              <w:rPr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ystad vel i god til f</w:t>
            </w:r>
            <w:r w:rsidRPr="00512109">
              <w:rPr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512109">
              <w:rPr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 GF. I tillegg vil det bli en orientering om oppgradering av gr</w:t>
            </w:r>
            <w:r w:rsidRPr="00512109">
              <w:rPr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512109">
              <w:rPr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ntomr</w:t>
            </w:r>
            <w:r w:rsidRPr="00512109">
              <w:rPr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å</w:t>
            </w:r>
            <w:r w:rsidRPr="00512109">
              <w:rPr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 og planer framover fra kulturkomiteen.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0970" w14:textId="77777777" w:rsidR="00D267AF" w:rsidRPr="00512109" w:rsidRDefault="00D267AF">
            <w:pPr>
              <w:rPr>
                <w:lang w:val="nb-N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E38E" w14:textId="77777777" w:rsidR="00D267AF" w:rsidRPr="00512109" w:rsidRDefault="00D267AF">
            <w:pPr>
              <w:pStyle w:val="Standard"/>
              <w:tabs>
                <w:tab w:val="left" w:pos="708"/>
              </w:tabs>
              <w:spacing w:before="0" w:line="240" w:lineRule="auto"/>
              <w:rPr>
                <w:lang w:val="nb-NO"/>
              </w:rPr>
            </w:pPr>
          </w:p>
          <w:p w14:paraId="0CEB9E93" w14:textId="77777777" w:rsidR="00D267AF" w:rsidRDefault="009C5CC0">
            <w:pPr>
              <w:pStyle w:val="Standard"/>
              <w:tabs>
                <w:tab w:val="left" w:pos="708"/>
              </w:tabs>
              <w:spacing w:before="0" w:line="240" w:lineRule="auto"/>
            </w:pPr>
            <w:proofErr w:type="spellStart"/>
            <w:r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Styret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14AA" w14:textId="77777777" w:rsidR="00D267AF" w:rsidRDefault="00D267AF"/>
        </w:tc>
      </w:tr>
      <w:tr w:rsidR="00D267AF" w14:paraId="58C484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0E5A" w14:textId="77777777" w:rsidR="00D267AF" w:rsidRDefault="009C5CC0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3. </w:t>
            </w:r>
            <w:proofErr w:type="spellStart"/>
            <w:r>
              <w:rPr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konomi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96F2" w14:textId="77777777" w:rsidR="00D267AF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proofErr w:type="spellStart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Ikke</w:t>
            </w:r>
            <w:proofErr w:type="spellEnd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noe</w:t>
            </w:r>
            <w:proofErr w:type="spellEnd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nytt</w:t>
            </w:r>
            <w:proofErr w:type="spellEnd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8C51" w14:textId="77777777" w:rsidR="00D267AF" w:rsidRDefault="00D267AF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6E76D" w14:textId="77777777" w:rsidR="00D267AF" w:rsidRDefault="009C5CC0">
            <w:pPr>
              <w:pStyle w:val="Standard"/>
              <w:spacing w:before="0" w:line="240" w:lineRule="auto"/>
            </w:pPr>
            <w:r>
              <w:rPr>
                <w:rStyle w:val="Ingen"/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Rhoar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91EEF" w14:textId="77777777" w:rsidR="00D267AF" w:rsidRDefault="00D267AF"/>
        </w:tc>
      </w:tr>
      <w:tr w:rsidR="00D267AF" w14:paraId="44D46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FD041" w14:textId="77777777" w:rsidR="00D267AF" w:rsidRDefault="009C5CC0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3. </w:t>
            </w:r>
            <w:proofErr w:type="spellStart"/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Kommunekontakt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0BF5" w14:textId="77777777" w:rsidR="00D267AF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proofErr w:type="spellStart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Ikke</w:t>
            </w:r>
            <w:proofErr w:type="spellEnd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noe</w:t>
            </w:r>
            <w:proofErr w:type="spellEnd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nytt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6E46" w14:textId="77777777" w:rsidR="00D267AF" w:rsidRDefault="00D267AF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5D14" w14:textId="77777777" w:rsidR="00D267AF" w:rsidRDefault="00D267AF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A673" w14:textId="77777777" w:rsidR="00D267AF" w:rsidRDefault="00D267AF"/>
        </w:tc>
      </w:tr>
      <w:tr w:rsidR="00D267AF" w14:paraId="6378D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C0BC" w14:textId="77777777" w:rsidR="00D267AF" w:rsidRDefault="009C5CC0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4. </w:t>
            </w:r>
            <w:proofErr w:type="spellStart"/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Lekeplasser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6A9E4" w14:textId="77777777" w:rsidR="00D267AF" w:rsidRPr="00512109" w:rsidRDefault="00D267A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lang w:val="nb-NO"/>
              </w:rPr>
            </w:pPr>
          </w:p>
          <w:p w14:paraId="3F904F25" w14:textId="77777777" w:rsidR="00D267AF" w:rsidRPr="00512109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lang w:val="nb-NO"/>
              </w:rPr>
            </w:pP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bakgrunn av en sp</w:t>
            </w: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rreunders</w:t>
            </w: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kelse har komiteen f</w:t>
            </w: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å</w:t>
            </w: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tt tilbakemelding p</w:t>
            </w: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 lekeplassene b</w:t>
            </w: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 ha apparater som utfordrer p</w:t>
            </w: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klatring og balanse  i tillegg til trampoline. Komiteen har laget et flott forslag til oppgradering av 2 lekeplasser, og styret stiller seg bak forslaget. </w:t>
            </w:r>
          </w:p>
          <w:p w14:paraId="1E390494" w14:textId="77777777" w:rsidR="00D267AF" w:rsidRPr="00512109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lang w:val="nb-NO"/>
              </w:rPr>
            </w:pP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Dette blir presentert p</w:t>
            </w: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 w:rsidRPr="00512109">
              <w:rPr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GF.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55D8" w14:textId="77777777" w:rsidR="00D267AF" w:rsidRPr="00512109" w:rsidRDefault="00D267AF">
            <w:pPr>
              <w:rPr>
                <w:lang w:val="nb-N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6FC28" w14:textId="77777777" w:rsidR="00D267AF" w:rsidRDefault="009C5CC0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Styret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8FAF" w14:textId="77777777" w:rsidR="00D267AF" w:rsidRDefault="00D267AF"/>
        </w:tc>
      </w:tr>
      <w:tr w:rsidR="00D267AF" w14:paraId="68BBB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7324" w14:textId="77777777" w:rsidR="00D267AF" w:rsidRDefault="009C5CC0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5. </w:t>
            </w:r>
            <w:proofErr w:type="spellStart"/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</w:t>
            </w:r>
            <w:proofErr w:type="spellEnd"/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proofErr w:type="spellStart"/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ntomr</w:t>
            </w:r>
            <w:proofErr w:type="spellEnd"/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å</w:t>
            </w: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E88B" w14:textId="77777777" w:rsidR="00D267AF" w:rsidRDefault="009C5CC0">
            <w:pPr>
              <w:pStyle w:val="Standard"/>
              <w:spacing w:before="0" w:line="240" w:lineRule="auto"/>
            </w:pPr>
            <w:proofErr w:type="spellStart"/>
            <w:r>
              <w:rPr>
                <w:rStyle w:val="Inge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Ikke</w:t>
            </w:r>
            <w:proofErr w:type="spellEnd"/>
            <w:r>
              <w:rPr>
                <w:rStyle w:val="Inge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Inge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noe</w:t>
            </w:r>
            <w:proofErr w:type="spellEnd"/>
            <w:r>
              <w:rPr>
                <w:rStyle w:val="Inge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Inge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nytt</w:t>
            </w:r>
            <w:proofErr w:type="spellEnd"/>
            <w:r>
              <w:rPr>
                <w:rStyle w:val="Inge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F0CBE" w14:textId="77777777" w:rsidR="00D267AF" w:rsidRDefault="00D267AF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8C65" w14:textId="77777777" w:rsidR="00D267AF" w:rsidRDefault="00D267AF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E173" w14:textId="77777777" w:rsidR="00D267AF" w:rsidRDefault="00D267AF"/>
        </w:tc>
      </w:tr>
      <w:tr w:rsidR="00D267AF" w14:paraId="36934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30A6" w14:textId="77777777" w:rsidR="00D267AF" w:rsidRDefault="009C5CC0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6. </w:t>
            </w:r>
            <w:proofErr w:type="spellStart"/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Naust</w:t>
            </w:r>
            <w:proofErr w:type="spellEnd"/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/ </w:t>
            </w:r>
            <w:proofErr w:type="spellStart"/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naustleie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FE63" w14:textId="77777777" w:rsidR="00D267AF" w:rsidRPr="00512109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  <w:rPr>
                <w:lang w:val="nb-NO"/>
              </w:rPr>
            </w:pPr>
            <w:r w:rsidRPr="00512109">
              <w:rPr>
                <w:rStyle w:val="Ingen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Det er oppdaget lekkasje fra taket og inn i naustet,- håndverker blir kontaktet.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EAA4" w14:textId="77777777" w:rsidR="00D267AF" w:rsidRPr="00512109" w:rsidRDefault="00D267AF">
            <w:pPr>
              <w:rPr>
                <w:lang w:val="nb-N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64C7" w14:textId="77777777" w:rsidR="00D267AF" w:rsidRDefault="009C5CC0">
            <w:pPr>
              <w:pStyle w:val="Standard"/>
              <w:spacing w:before="0" w:line="240" w:lineRule="auto"/>
            </w:pPr>
            <w:r>
              <w:rPr>
                <w:rFonts w:ascii="Times New Roman" w:hAnsi="Times New Roman"/>
                <w:u w:color="000000"/>
              </w:rPr>
              <w:t>Per Olav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FFE7" w14:textId="77777777" w:rsidR="00D267AF" w:rsidRDefault="00D267AF"/>
        </w:tc>
      </w:tr>
      <w:tr w:rsidR="00D267AF" w14:paraId="181E62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83F9" w14:textId="77777777" w:rsidR="00D267AF" w:rsidRDefault="009C5CC0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7. Web - </w:t>
            </w:r>
            <w:proofErr w:type="spellStart"/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fellespostkasse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BB88" w14:textId="77777777" w:rsidR="00D267AF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proofErr w:type="spellStart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Ikke</w:t>
            </w:r>
            <w:proofErr w:type="spellEnd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noe</w:t>
            </w:r>
            <w:proofErr w:type="spellEnd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nytt</w:t>
            </w:r>
            <w:proofErr w:type="spellEnd"/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7FC3E" w14:textId="77777777" w:rsidR="00D267AF" w:rsidRDefault="00D267AF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93F8" w14:textId="77777777" w:rsidR="00D267AF" w:rsidRDefault="00D267AF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597A" w14:textId="77777777" w:rsidR="00D267AF" w:rsidRDefault="00D267AF"/>
        </w:tc>
      </w:tr>
      <w:tr w:rsidR="00D267AF" w14:paraId="2BD5E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9500" w14:textId="77777777" w:rsidR="00D267AF" w:rsidRDefault="009C5CC0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 Neste m</w:t>
            </w: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nl-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tedatoer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0B05" w14:textId="77777777" w:rsidR="00D267AF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Style w:val="Ingen"/>
                <w:rFonts w:ascii="Arial" w:eastAsia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5.april, 24.mai, </w:t>
            </w:r>
            <w:proofErr w:type="gramStart"/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21.juni</w:t>
            </w:r>
            <w:proofErr w:type="gramEnd"/>
          </w:p>
          <w:p w14:paraId="36FABFD8" w14:textId="77777777" w:rsidR="00D267AF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Style w:val="Ingen"/>
                <w:rFonts w:ascii="Arial" w:eastAsia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Generalfor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samling</w:t>
            </w:r>
            <w:proofErr w:type="spellEnd"/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proofErr w:type="gramStart"/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4.april</w:t>
            </w:r>
            <w:proofErr w:type="gramEnd"/>
          </w:p>
          <w:p w14:paraId="4C9E9337" w14:textId="77777777" w:rsidR="00D267AF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Dugnad 23.4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8556" w14:textId="77777777" w:rsidR="00D267AF" w:rsidRDefault="00D267AF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224B5" w14:textId="77777777" w:rsidR="00D267AF" w:rsidRDefault="00D267AF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72653" w14:textId="77777777" w:rsidR="00D267AF" w:rsidRDefault="00D267AF"/>
        </w:tc>
      </w:tr>
      <w:tr w:rsidR="00D267AF" w:rsidRPr="00512109" w14:paraId="437FD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/>
        </w:trPr>
        <w:tc>
          <w:tcPr>
            <w:tcW w:w="9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D102" w14:textId="77777777" w:rsidR="00D267AF" w:rsidRPr="00512109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 w:line="240" w:lineRule="auto"/>
              <w:rPr>
                <w:rStyle w:val="Ingen"/>
                <w:rFonts w:ascii="Arial" w:eastAsia="Arial" w:hAnsi="Arial" w:cs="Arial"/>
                <w:b/>
                <w:bCs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12109"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9. Diverse </w:t>
            </w:r>
          </w:p>
          <w:p w14:paraId="2E5D0C60" w14:textId="77777777" w:rsidR="00D267AF" w:rsidRPr="00512109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 w:line="240" w:lineRule="auto"/>
              <w:rPr>
                <w:rStyle w:val="Ingen"/>
                <w:rFonts w:ascii="Arial" w:eastAsia="Arial" w:hAnsi="Arial" w:cs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12109"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Vedlikehold bryg</w:t>
            </w:r>
            <w:r w:rsidRPr="00512109"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ge/sj</w:t>
            </w:r>
            <w:r w:rsidRPr="00512109"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512109"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front: 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Murbit har falt ut 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 bryggen og armeringsjern stikker ut, - og stormflo har tatt endel av massen mellom steinene langs sj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fronten.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Dette har skjedd tidligere 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å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 ogs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å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og det b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 gj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res mer omfattende vedlikehold p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brygga og langs sj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fronten. Dette er kommunens ansvar, og styret ved Bitten tar kontakt med Stavanger kommune for 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til en befaring og vider</w:t>
            </w:r>
            <w:r w:rsidRPr="00512109">
              <w:rPr>
                <w:rStyle w:val="Ingen"/>
                <w:rFonts w:ascii="Arial" w:hAnsi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 plan for reparasjoner og vedlikehold.</w:t>
            </w:r>
          </w:p>
          <w:p w14:paraId="42B07FC3" w14:textId="77777777" w:rsidR="00D267AF" w:rsidRPr="00512109" w:rsidRDefault="00D267A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 w:line="240" w:lineRule="auto"/>
              <w:rPr>
                <w:rStyle w:val="Ingen"/>
                <w:rFonts w:ascii="Arial" w:eastAsia="Arial" w:hAnsi="Arial" w:cs="Arial"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8224139" w14:textId="77777777" w:rsidR="00D267AF" w:rsidRPr="00512109" w:rsidRDefault="00D267A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 w:line="240" w:lineRule="auto"/>
              <w:rPr>
                <w:rStyle w:val="Ingen"/>
                <w:rFonts w:ascii="Arial" w:eastAsia="Arial" w:hAnsi="Arial" w:cs="Arial"/>
                <w:b/>
                <w:bCs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52CD1F8" w14:textId="77777777" w:rsidR="00D267AF" w:rsidRPr="00512109" w:rsidRDefault="009C5CC0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 w:line="240" w:lineRule="auto"/>
              <w:rPr>
                <w:lang w:val="nb-NO"/>
              </w:rPr>
            </w:pPr>
            <w:r w:rsidRPr="00512109"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Saker til GF m</w:t>
            </w:r>
            <w:r w:rsidRPr="00512109"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 w:rsidRPr="00512109"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nb-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meldes til styret innen 14.mars</w:t>
            </w:r>
          </w:p>
        </w:tc>
      </w:tr>
    </w:tbl>
    <w:p w14:paraId="1B1A773A" w14:textId="77777777" w:rsidR="00D267AF" w:rsidRPr="00512109" w:rsidRDefault="00D267AF"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216" w:hanging="216"/>
        <w:rPr>
          <w:rStyle w:val="Ingen"/>
          <w:rFonts w:ascii="Arial" w:eastAsia="Arial" w:hAnsi="Arial" w:cs="Arial"/>
          <w:color w:val="FF0000"/>
          <w:sz w:val="22"/>
          <w:szCs w:val="22"/>
          <w:u w:color="FF0000"/>
          <w:lang w:val="nb-NO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5CB293" w14:textId="77777777" w:rsidR="00D267AF" w:rsidRPr="00512109" w:rsidRDefault="00D267AF"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108" w:hanging="108"/>
        <w:rPr>
          <w:rStyle w:val="Ingen"/>
          <w:rFonts w:ascii="Arial" w:eastAsia="Arial" w:hAnsi="Arial" w:cs="Arial"/>
          <w:b/>
          <w:bCs/>
          <w:color w:val="FF0000"/>
          <w:sz w:val="36"/>
          <w:szCs w:val="36"/>
          <w:u w:color="FF0000"/>
          <w:lang w:val="nb-NO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3BAEAF" w14:textId="77777777" w:rsidR="00D267AF" w:rsidRPr="00512109" w:rsidRDefault="00D267AF"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Ingen"/>
          <w:rFonts w:ascii="Calibri" w:eastAsia="Calibri" w:hAnsi="Calibri" w:cs="Calibri"/>
          <w:sz w:val="22"/>
          <w:szCs w:val="22"/>
          <w:u w:color="000000"/>
          <w:lang w:val="nb-NO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A93E06" w14:textId="77777777" w:rsidR="00D267AF" w:rsidRPr="00512109" w:rsidRDefault="009C5CC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lang w:val="sv-SE"/>
        </w:rPr>
      </w:pPr>
      <w:r w:rsidRPr="00512109">
        <w:rPr>
          <w:rStyle w:val="Ingen"/>
          <w:rFonts w:ascii="Calibri" w:hAnsi="Calibri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24</w:t>
      </w:r>
      <w:r w:rsidRPr="00512109">
        <w:rPr>
          <w:rStyle w:val="Ingen"/>
          <w:rFonts w:ascii="Calibri" w:hAnsi="Calibri"/>
          <w:sz w:val="22"/>
          <w:szCs w:val="22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.januar2022, Anna Lima Braut</w:t>
      </w:r>
      <w:r w:rsidRPr="00512109">
        <w:rPr>
          <w:rStyle w:val="Ingen"/>
          <w:rFonts w:ascii="Calibri" w:hAnsi="Calibri"/>
          <w:sz w:val="22"/>
          <w:szCs w:val="22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/Eirik Faret Sakariassen</w:t>
      </w:r>
    </w:p>
    <w:sectPr w:rsidR="00D267AF" w:rsidRPr="0051210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01E5B" w14:textId="77777777" w:rsidR="009C5CC0" w:rsidRDefault="009C5CC0">
      <w:r>
        <w:separator/>
      </w:r>
    </w:p>
  </w:endnote>
  <w:endnote w:type="continuationSeparator" w:id="0">
    <w:p w14:paraId="0E21B166" w14:textId="77777777" w:rsidR="009C5CC0" w:rsidRDefault="009C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F13B" w14:textId="77777777" w:rsidR="00D267AF" w:rsidRDefault="00D267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9A900" w14:textId="77777777" w:rsidR="009C5CC0" w:rsidRDefault="009C5CC0">
      <w:r>
        <w:separator/>
      </w:r>
    </w:p>
  </w:footnote>
  <w:footnote w:type="continuationSeparator" w:id="0">
    <w:p w14:paraId="732B96E7" w14:textId="77777777" w:rsidR="009C5CC0" w:rsidRDefault="009C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5051" w14:textId="77777777" w:rsidR="00D267AF" w:rsidRDefault="00D267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AF"/>
    <w:rsid w:val="00512109"/>
    <w:rsid w:val="009C5CC0"/>
    <w:rsid w:val="00D2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01C6"/>
  <w15:docId w15:val="{3A221509-98B3-4E6F-80EE-A200EF57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Calibri" w:eastAsia="Calibri" w:hAnsi="Calibri" w:cs="Calibri"/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Osmundsen, Tor Morten</dc:creator>
  <cp:lastModifiedBy>Osmundsen, Tor Morten</cp:lastModifiedBy>
  <cp:revision>2</cp:revision>
  <dcterms:created xsi:type="dcterms:W3CDTF">2022-02-24T20:40:00Z</dcterms:created>
  <dcterms:modified xsi:type="dcterms:W3CDTF">2022-02-24T20:40:00Z</dcterms:modified>
</cp:coreProperties>
</file>